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65D6" w14:textId="77777777" w:rsidR="00803DE3" w:rsidRPr="008C61AA" w:rsidRDefault="00E6065E">
      <w:pPr>
        <w:pStyle w:val="Caption"/>
        <w:jc w:val="center"/>
        <w:rPr>
          <w:sz w:val="22"/>
          <w:szCs w:val="22"/>
        </w:rPr>
      </w:pPr>
      <w:r w:rsidRPr="008C61AA">
        <w:rPr>
          <w:sz w:val="22"/>
          <w:szCs w:val="22"/>
        </w:rPr>
        <w:t>Notice of Public Hearing</w:t>
      </w:r>
    </w:p>
    <w:p w14:paraId="79316F65" w14:textId="77777777" w:rsidR="00803DE3" w:rsidRPr="008C61AA" w:rsidRDefault="00803DE3">
      <w:pPr>
        <w:tabs>
          <w:tab w:val="center" w:pos="4650"/>
        </w:tabs>
        <w:jc w:val="center"/>
        <w:rPr>
          <w:color w:val="000000"/>
          <w:sz w:val="22"/>
          <w:szCs w:val="22"/>
        </w:rPr>
      </w:pPr>
      <w:r w:rsidRPr="008C61AA">
        <w:rPr>
          <w:color w:val="000000"/>
          <w:sz w:val="22"/>
          <w:szCs w:val="22"/>
        </w:rPr>
        <w:t>Mississippi Environmental Quality Permit Board</w:t>
      </w:r>
    </w:p>
    <w:p w14:paraId="788B7FC8" w14:textId="77777777" w:rsidR="006038C2" w:rsidRPr="008C61AA" w:rsidRDefault="006038C2" w:rsidP="006038C2">
      <w:pPr>
        <w:tabs>
          <w:tab w:val="center" w:pos="4650"/>
        </w:tabs>
        <w:jc w:val="center"/>
        <w:rPr>
          <w:color w:val="000000"/>
          <w:sz w:val="22"/>
          <w:szCs w:val="22"/>
        </w:rPr>
      </w:pPr>
      <w:r w:rsidRPr="008C61AA">
        <w:rPr>
          <w:color w:val="000000"/>
          <w:sz w:val="22"/>
          <w:szCs w:val="22"/>
        </w:rPr>
        <w:t>P. O. Box 2261 | Jackson, MS 39225</w:t>
      </w:r>
    </w:p>
    <w:p w14:paraId="1AB212DF" w14:textId="77777777" w:rsidR="006038C2" w:rsidRPr="008C61AA" w:rsidRDefault="006038C2" w:rsidP="006038C2">
      <w:pPr>
        <w:tabs>
          <w:tab w:val="center" w:pos="4650"/>
        </w:tabs>
        <w:jc w:val="center"/>
        <w:rPr>
          <w:color w:val="000000"/>
          <w:sz w:val="22"/>
          <w:szCs w:val="22"/>
        </w:rPr>
      </w:pPr>
      <w:r w:rsidRPr="008C61AA">
        <w:rPr>
          <w:color w:val="000000"/>
          <w:sz w:val="22"/>
          <w:szCs w:val="22"/>
        </w:rPr>
        <w:t>515 East Amite St. | Jackson, MS 39201</w:t>
      </w:r>
    </w:p>
    <w:p w14:paraId="3C8AA830" w14:textId="77777777" w:rsidR="00803DE3" w:rsidRPr="008C61AA" w:rsidRDefault="00803DE3" w:rsidP="009A1B1C">
      <w:pPr>
        <w:tabs>
          <w:tab w:val="center" w:pos="4650"/>
        </w:tabs>
        <w:jc w:val="center"/>
        <w:rPr>
          <w:color w:val="000000"/>
          <w:sz w:val="22"/>
          <w:szCs w:val="22"/>
        </w:rPr>
      </w:pPr>
      <w:r w:rsidRPr="008C61AA">
        <w:rPr>
          <w:color w:val="000000"/>
          <w:sz w:val="22"/>
          <w:szCs w:val="22"/>
        </w:rPr>
        <w:t>Telephone No. (601) 961-5171</w:t>
      </w:r>
    </w:p>
    <w:p w14:paraId="2E63159A" w14:textId="77777777" w:rsidR="0059343A" w:rsidRPr="008C61AA" w:rsidRDefault="0059343A" w:rsidP="0059343A">
      <w:pPr>
        <w:tabs>
          <w:tab w:val="center" w:pos="4650"/>
        </w:tabs>
        <w:jc w:val="center"/>
        <w:rPr>
          <w:color w:val="000000"/>
          <w:sz w:val="22"/>
          <w:szCs w:val="22"/>
        </w:rPr>
      </w:pPr>
    </w:p>
    <w:p w14:paraId="2A407875" w14:textId="3E3C4F23" w:rsidR="001C1829" w:rsidRPr="00AD4789" w:rsidRDefault="008733EE" w:rsidP="001C1829">
      <w:pPr>
        <w:tabs>
          <w:tab w:val="right" w:pos="9360"/>
        </w:tabs>
        <w:rPr>
          <w:color w:val="000000"/>
          <w:sz w:val="22"/>
          <w:szCs w:val="22"/>
        </w:rPr>
      </w:pPr>
      <w:r>
        <w:rPr>
          <w:color w:val="000000"/>
          <w:sz w:val="22"/>
          <w:szCs w:val="22"/>
        </w:rPr>
        <w:t>P</w:t>
      </w:r>
      <w:r w:rsidR="0059343A" w:rsidRPr="00AD4789">
        <w:rPr>
          <w:color w:val="000000"/>
          <w:sz w:val="22"/>
          <w:szCs w:val="22"/>
        </w:rPr>
        <w:t>ublic Notice Start Date:</w:t>
      </w:r>
      <w:r w:rsidR="00AD4789" w:rsidRPr="00AD4789">
        <w:rPr>
          <w:color w:val="000000"/>
          <w:sz w:val="22"/>
          <w:szCs w:val="22"/>
        </w:rPr>
        <w:t xml:space="preserve"> April 1, 2021</w:t>
      </w:r>
      <w:r w:rsidR="0059343A" w:rsidRPr="00AD4789">
        <w:rPr>
          <w:color w:val="000000"/>
          <w:sz w:val="22"/>
          <w:szCs w:val="22"/>
        </w:rPr>
        <w:tab/>
        <w:t xml:space="preserve">MDEQ Contact: </w:t>
      </w:r>
      <w:r w:rsidR="00B44226" w:rsidRPr="00AD4789">
        <w:rPr>
          <w:color w:val="000000"/>
          <w:sz w:val="22"/>
          <w:szCs w:val="22"/>
        </w:rPr>
        <w:t>William Stacy</w:t>
      </w:r>
    </w:p>
    <w:p w14:paraId="5DD2B11A" w14:textId="00A9682B" w:rsidR="00803DE3" w:rsidRPr="00AD4789" w:rsidRDefault="001C1829" w:rsidP="001C1829">
      <w:pPr>
        <w:tabs>
          <w:tab w:val="right" w:pos="9360"/>
        </w:tabs>
        <w:rPr>
          <w:color w:val="000000"/>
          <w:sz w:val="22"/>
          <w:szCs w:val="22"/>
        </w:rPr>
      </w:pPr>
      <w:r w:rsidRPr="00AD4789">
        <w:rPr>
          <w:color w:val="000000"/>
          <w:sz w:val="22"/>
          <w:szCs w:val="22"/>
        </w:rPr>
        <w:t xml:space="preserve">Public Notice End Date: </w:t>
      </w:r>
      <w:r w:rsidR="00AD4789" w:rsidRPr="00AD4789">
        <w:rPr>
          <w:color w:val="000000"/>
          <w:sz w:val="22"/>
          <w:szCs w:val="22"/>
        </w:rPr>
        <w:t>May 3, 2021</w:t>
      </w:r>
      <w:bookmarkStart w:id="0" w:name="_GoBack"/>
      <w:bookmarkEnd w:id="0"/>
    </w:p>
    <w:p w14:paraId="11210ED8" w14:textId="6DEE0F65" w:rsidR="00AD4789" w:rsidRPr="00AD4789" w:rsidRDefault="00AD4789" w:rsidP="00AD4789">
      <w:pPr>
        <w:tabs>
          <w:tab w:val="right" w:pos="9360"/>
        </w:tabs>
        <w:rPr>
          <w:color w:val="000000"/>
          <w:sz w:val="22"/>
          <w:szCs w:val="22"/>
        </w:rPr>
      </w:pPr>
      <w:r w:rsidRPr="00AD4789">
        <w:rPr>
          <w:color w:val="000000"/>
          <w:sz w:val="22"/>
          <w:szCs w:val="22"/>
        </w:rPr>
        <w:t>Virtual Public Hearing Date: May 4, 2021</w:t>
      </w:r>
    </w:p>
    <w:p w14:paraId="76E10BD5" w14:textId="77777777" w:rsidR="0059343A" w:rsidRPr="008C61AA" w:rsidRDefault="0059343A" w:rsidP="0059343A">
      <w:pPr>
        <w:tabs>
          <w:tab w:val="right" w:pos="9360"/>
        </w:tabs>
        <w:rPr>
          <w:color w:val="000000"/>
          <w:sz w:val="22"/>
          <w:szCs w:val="22"/>
        </w:rPr>
      </w:pPr>
    </w:p>
    <w:p w14:paraId="2C9F76EF" w14:textId="3F988ADC" w:rsidR="007F40DA" w:rsidRPr="008C61AA" w:rsidRDefault="00B44226" w:rsidP="00C41D51">
      <w:pPr>
        <w:pStyle w:val="BodyText2"/>
        <w:spacing w:after="120"/>
      </w:pPr>
      <w:r w:rsidRPr="008C61AA">
        <w:rPr>
          <w:sz w:val="22"/>
          <w:szCs w:val="22"/>
        </w:rPr>
        <w:t>Sean Vidrine, Paradise Ranch RV Resort, located at 660 MS Highway 48 West in Tylertown, MS, (337) 515-6199, has applied to the Mississippi Department of Environmental Quality (MDEQ) for the following permitting action(s):  Issuance of Permit Ref. No. MS0062596. The applicant's operations fall within SIC Code 7033.</w:t>
      </w:r>
      <w:r w:rsidR="008C61AA">
        <w:rPr>
          <w:sz w:val="22"/>
          <w:szCs w:val="22"/>
        </w:rPr>
        <w:t xml:space="preserve"> </w:t>
      </w:r>
      <w:r w:rsidR="005C0032" w:rsidRPr="008C61AA">
        <w:rPr>
          <w:sz w:val="22"/>
          <w:szCs w:val="22"/>
        </w:rPr>
        <w:t>Sean Vidrine</w:t>
      </w:r>
      <w:r w:rsidR="00C41D51">
        <w:rPr>
          <w:sz w:val="22"/>
          <w:szCs w:val="22"/>
        </w:rPr>
        <w:t>,</w:t>
      </w:r>
      <w:r w:rsidR="005C0032" w:rsidRPr="008C61AA">
        <w:rPr>
          <w:sz w:val="22"/>
          <w:szCs w:val="22"/>
        </w:rPr>
        <w:t xml:space="preserve"> Paradise Ranch RV Resort is proposing to discharge 0.0705 MGD of treated domestic wastewater into an Unnamed Tributary of the Bogue Chitto. The applicant’s operation is the collection and treatment of domestic wastewater with only one discharge to surface waters described in the application. An Anti-Degradation Report for this project was completed as part of the application</w:t>
      </w:r>
      <w:r w:rsidR="005C0032">
        <w:rPr>
          <w:sz w:val="22"/>
          <w:szCs w:val="22"/>
        </w:rPr>
        <w:t xml:space="preserve">  </w:t>
      </w:r>
    </w:p>
    <w:p w14:paraId="04F7D069" w14:textId="179ECB33" w:rsidR="008C61AA" w:rsidRDefault="007F40DA">
      <w:pPr>
        <w:pStyle w:val="BodyText"/>
        <w:jc w:val="both"/>
        <w:rPr>
          <w:sz w:val="22"/>
          <w:szCs w:val="22"/>
        </w:rPr>
      </w:pPr>
      <w:r w:rsidRPr="0090029A">
        <w:rPr>
          <w:sz w:val="22"/>
          <w:szCs w:val="22"/>
        </w:rPr>
        <w:t xml:space="preserve">MDEQ will hold a virtual public hearing on this permitting action at </w:t>
      </w:r>
      <w:r w:rsidRPr="00F77C86">
        <w:rPr>
          <w:b/>
          <w:sz w:val="22"/>
          <w:szCs w:val="22"/>
        </w:rPr>
        <w:t xml:space="preserve">6:00 PM </w:t>
      </w:r>
      <w:r w:rsidRPr="00AD4789">
        <w:rPr>
          <w:b/>
          <w:sz w:val="22"/>
          <w:szCs w:val="22"/>
        </w:rPr>
        <w:t>on T</w:t>
      </w:r>
      <w:r w:rsidR="00AD4789" w:rsidRPr="00AD4789">
        <w:rPr>
          <w:b/>
          <w:sz w:val="22"/>
          <w:szCs w:val="22"/>
        </w:rPr>
        <w:t>uesday</w:t>
      </w:r>
      <w:r w:rsidR="00AD4789">
        <w:rPr>
          <w:b/>
          <w:sz w:val="22"/>
          <w:szCs w:val="22"/>
        </w:rPr>
        <w:t>, May 4, 2021</w:t>
      </w:r>
      <w:r w:rsidRPr="0090029A">
        <w:rPr>
          <w:sz w:val="22"/>
          <w:szCs w:val="22"/>
        </w:rPr>
        <w:t xml:space="preserve">.  The hearing will be held online due to social distancing recommendations currently in place for the State of Mississippi. Participation in the public hearing will be available </w:t>
      </w:r>
      <w:r w:rsidRPr="008C61AA">
        <w:rPr>
          <w:sz w:val="22"/>
          <w:szCs w:val="22"/>
        </w:rPr>
        <w:t>via the Zoom meeting application</w:t>
      </w:r>
      <w:r w:rsidRPr="0090029A">
        <w:rPr>
          <w:sz w:val="22"/>
          <w:szCs w:val="22"/>
        </w:rPr>
        <w:t xml:space="preserve">. To participate in the online hearing, interested persons will need to visit </w:t>
      </w:r>
      <w:r w:rsidRPr="00AD4789">
        <w:rPr>
          <w:sz w:val="22"/>
          <w:szCs w:val="22"/>
        </w:rPr>
        <w:t>www.mdeq.ms.gov/</w:t>
      </w:r>
      <w:r w:rsidR="00C71BB5" w:rsidRPr="00AD4789">
        <w:rPr>
          <w:sz w:val="22"/>
          <w:szCs w:val="22"/>
        </w:rPr>
        <w:t>paradiseranch</w:t>
      </w:r>
      <w:r w:rsidRPr="0090029A">
        <w:rPr>
          <w:sz w:val="22"/>
          <w:szCs w:val="22"/>
        </w:rPr>
        <w:t xml:space="preserve"> and register at least two (2) hour</w:t>
      </w:r>
      <w:r w:rsidR="008C61AA">
        <w:rPr>
          <w:sz w:val="22"/>
          <w:szCs w:val="22"/>
        </w:rPr>
        <w:t>s</w:t>
      </w:r>
      <w:r w:rsidRPr="0090029A">
        <w:rPr>
          <w:sz w:val="22"/>
          <w:szCs w:val="22"/>
        </w:rPr>
        <w:t xml:space="preserve"> prior to the start of the hearing if they wish to provide verbal comments.  Additional instructions for registration and participation will be posted on this website. </w:t>
      </w:r>
    </w:p>
    <w:p w14:paraId="54699BD8" w14:textId="076E90C1" w:rsidR="00803DE3" w:rsidRPr="008C61AA" w:rsidRDefault="00803DE3">
      <w:pPr>
        <w:pStyle w:val="BodyText"/>
        <w:jc w:val="both"/>
        <w:rPr>
          <w:sz w:val="22"/>
          <w:szCs w:val="22"/>
        </w:rPr>
      </w:pPr>
      <w:r w:rsidRPr="008C61AA">
        <w:rPr>
          <w:sz w:val="22"/>
          <w:szCs w:val="22"/>
        </w:rPr>
        <w:t xml:space="preserve">The staff of the Permit Board has developed </w:t>
      </w:r>
      <w:r w:rsidR="003A11CF" w:rsidRPr="008C61AA">
        <w:rPr>
          <w:sz w:val="22"/>
          <w:szCs w:val="22"/>
        </w:rPr>
        <w:t>a</w:t>
      </w:r>
      <w:r w:rsidRPr="008C61AA">
        <w:rPr>
          <w:sz w:val="22"/>
          <w:szCs w:val="22"/>
        </w:rPr>
        <w:t xml:space="preserve"> draft permit based on information submitted to the Permit Board by the applicant, appropriate State and Federal agencies and other interested parties.</w:t>
      </w:r>
      <w:r w:rsidR="0098080A" w:rsidRPr="008C61AA">
        <w:rPr>
          <w:sz w:val="22"/>
          <w:szCs w:val="22"/>
        </w:rPr>
        <w:t xml:space="preserve"> </w:t>
      </w:r>
      <w:r w:rsidR="003A11CF" w:rsidRPr="008C61AA">
        <w:rPr>
          <w:sz w:val="22"/>
          <w:szCs w:val="22"/>
        </w:rPr>
        <w:t xml:space="preserve">Also, a Statement of Basis has been prepared that contains a discussion of the decision-making that went into the development of the permit and provides the permitting authority, the public, and other government bodies a record of the technical issues surrounding issuance of the permit. </w:t>
      </w:r>
      <w:r w:rsidR="0098080A" w:rsidRPr="008C61AA">
        <w:rPr>
          <w:sz w:val="22"/>
          <w:szCs w:val="22"/>
        </w:rPr>
        <w:t xml:space="preserve">A copy of the draft permit and statement of basis may be found on the MDEQ’s website at: </w:t>
      </w:r>
      <w:hyperlink r:id="rId8" w:history="1">
        <w:r w:rsidR="00122E08" w:rsidRPr="00122E08">
          <w:rPr>
            <w:rStyle w:val="Hyperlink"/>
            <w:sz w:val="22"/>
            <w:szCs w:val="22"/>
          </w:rPr>
          <w:t>https://opc.deq.state.ms.us/ensearchonline/epd-permits-at-public-notice</w:t>
        </w:r>
      </w:hyperlink>
      <w:r w:rsidR="0098080A" w:rsidRPr="008C61AA">
        <w:rPr>
          <w:sz w:val="22"/>
          <w:szCs w:val="22"/>
        </w:rPr>
        <w:t xml:space="preserve">. </w:t>
      </w:r>
      <w:bookmarkStart w:id="1" w:name="Hearing2"/>
      <w:r w:rsidR="0098080A" w:rsidRPr="008C61AA">
        <w:rPr>
          <w:sz w:val="22"/>
          <w:szCs w:val="22"/>
        </w:rPr>
        <w:t xml:space="preserve">Additional documents, including the application, can be found on the Online Public Hearing link at: </w:t>
      </w:r>
      <w:hyperlink r:id="rId9" w:history="1">
        <w:r w:rsidR="00F44DCA" w:rsidRPr="008C61AA">
          <w:rPr>
            <w:rStyle w:val="Hyperlink"/>
            <w:sz w:val="22"/>
            <w:szCs w:val="22"/>
          </w:rPr>
          <w:t>https://www.mdeq.ms.gov/ensearch/public-hearings/</w:t>
        </w:r>
      </w:hyperlink>
      <w:r w:rsidR="0098080A" w:rsidRPr="008C61AA">
        <w:rPr>
          <w:sz w:val="22"/>
          <w:szCs w:val="22"/>
        </w:rPr>
        <w:t xml:space="preserve">. </w:t>
      </w:r>
      <w:bookmarkEnd w:id="1"/>
      <w:r w:rsidRPr="008C61AA">
        <w:rPr>
          <w:sz w:val="22"/>
          <w:szCs w:val="22"/>
        </w:rPr>
        <w:t>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14:paraId="5DFADC55" w14:textId="0BC60F08" w:rsidR="00B44226" w:rsidRPr="008C61AA" w:rsidRDefault="00B44226" w:rsidP="00B44226">
      <w:pPr>
        <w:widowControl w:val="0"/>
        <w:spacing w:after="120"/>
        <w:jc w:val="both"/>
        <w:rPr>
          <w:sz w:val="22"/>
          <w:szCs w:val="22"/>
        </w:rPr>
      </w:pPr>
      <w:r w:rsidRPr="008C61AA">
        <w:rPr>
          <w:sz w:val="22"/>
          <w:szCs w:val="22"/>
        </w:rPr>
        <w:t xml:space="preserve">Persons wishing to comment upon or object to the proposed determinations are invited to </w:t>
      </w:r>
      <w:r w:rsidR="007F40DA">
        <w:rPr>
          <w:sz w:val="22"/>
          <w:szCs w:val="22"/>
        </w:rPr>
        <w:t xml:space="preserve">participate in the virtual Public Hearing on </w:t>
      </w:r>
      <w:r w:rsidR="00AD4789">
        <w:rPr>
          <w:sz w:val="22"/>
          <w:szCs w:val="22"/>
        </w:rPr>
        <w:t>Tuesday, May 4, 2021</w:t>
      </w:r>
      <w:r w:rsidR="007F40DA">
        <w:rPr>
          <w:sz w:val="22"/>
          <w:szCs w:val="22"/>
        </w:rPr>
        <w:t xml:space="preserve"> or </w:t>
      </w:r>
      <w:r w:rsidRPr="008C61AA">
        <w:rPr>
          <w:sz w:val="22"/>
          <w:szCs w:val="22"/>
        </w:rPr>
        <w:t xml:space="preserve">submit comments in writing to William Stacy at http://www.mdeq.ms.gov/stacy-william/ or to the Permit Board address shown above, no later than the end of the thirty (30) day public notice. All comments received by this date will be considered in the formulation of final determinations regarding the application(s).  </w:t>
      </w:r>
      <w:bookmarkStart w:id="2" w:name="SW2"/>
      <w:r w:rsidRPr="008C61AA">
        <w:rPr>
          <w:sz w:val="22"/>
          <w:szCs w:val="22"/>
        </w:rPr>
        <w:t xml:space="preserve">The Permit Board is limited in the scope of its analysis to environmental impact. </w:t>
      </w:r>
      <w:bookmarkEnd w:id="2"/>
      <w:r w:rsidRPr="008C61AA">
        <w:rPr>
          <w:sz w:val="22"/>
          <w:szCs w:val="22"/>
        </w:rPr>
        <w:t xml:space="preserve"> Any comments relative to zoning or economic and social impacts are within the jurisdiction of local zoning and planning authorities and should be addressed to them.</w:t>
      </w:r>
    </w:p>
    <w:p w14:paraId="4D328DA1" w14:textId="07E5D561" w:rsidR="007950E2" w:rsidRPr="008C61AA" w:rsidRDefault="007950E2" w:rsidP="00B44226">
      <w:pPr>
        <w:spacing w:after="120" w:line="240" w:lineRule="atLeast"/>
        <w:jc w:val="both"/>
        <w:rPr>
          <w:snapToGrid w:val="0"/>
          <w:color w:val="000000"/>
          <w:sz w:val="22"/>
          <w:szCs w:val="22"/>
        </w:rPr>
      </w:pPr>
      <w:bookmarkStart w:id="3" w:name="SW1"/>
      <w:bookmarkStart w:id="4" w:name="TV"/>
      <w:r w:rsidRPr="008C61AA">
        <w:rPr>
          <w:snapToGrid w:val="0"/>
          <w:color w:val="000000"/>
          <w:sz w:val="22"/>
          <w:szCs w:val="22"/>
        </w:rPr>
        <w:t>The purpose of the</w:t>
      </w:r>
      <w:r w:rsidR="007F40DA">
        <w:rPr>
          <w:snapToGrid w:val="0"/>
          <w:color w:val="000000"/>
          <w:sz w:val="22"/>
          <w:szCs w:val="22"/>
        </w:rPr>
        <w:t xml:space="preserve"> virtual public</w:t>
      </w:r>
      <w:r w:rsidRPr="008C61AA">
        <w:rPr>
          <w:snapToGrid w:val="0"/>
          <w:color w:val="000000"/>
          <w:sz w:val="22"/>
          <w:szCs w:val="22"/>
        </w:rPr>
        <w:t xml:space="preserve"> hearing is to explain the proposed permit and to receive comments from the public regarding the draft permit. When registering, everyone will be asked to note if they expect to make a statement.  Persons commenting will not be limited to any specific time so long as the comments are reasonably concise and relate, at least generally, to the responsibilities of the Permit Board.  However, because a large number of people often wish to speak and </w:t>
      </w:r>
      <w:r w:rsidR="00EC4E4A" w:rsidRPr="008C61AA">
        <w:rPr>
          <w:snapToGrid w:val="0"/>
          <w:color w:val="000000"/>
          <w:sz w:val="22"/>
          <w:szCs w:val="22"/>
        </w:rPr>
        <w:t xml:space="preserve">given the </w:t>
      </w:r>
      <w:r w:rsidRPr="008C61AA">
        <w:rPr>
          <w:snapToGrid w:val="0"/>
          <w:color w:val="000000"/>
          <w:sz w:val="22"/>
          <w:szCs w:val="22"/>
        </w:rPr>
        <w:t xml:space="preserve">virtual nature of the hearing, comments should be as brief as reasonably possible.  Comments can </w:t>
      </w:r>
      <w:r w:rsidR="00EC4E4A" w:rsidRPr="008C61AA">
        <w:rPr>
          <w:snapToGrid w:val="0"/>
          <w:color w:val="000000"/>
          <w:sz w:val="22"/>
          <w:szCs w:val="22"/>
        </w:rPr>
        <w:t xml:space="preserve">also </w:t>
      </w:r>
      <w:r w:rsidRPr="008C61AA">
        <w:rPr>
          <w:snapToGrid w:val="0"/>
          <w:color w:val="000000"/>
          <w:sz w:val="22"/>
          <w:szCs w:val="22"/>
        </w:rPr>
        <w:t xml:space="preserve">be presented in writing if preferred.  </w:t>
      </w:r>
    </w:p>
    <w:bookmarkEnd w:id="3"/>
    <w:p w14:paraId="4D3BEA51" w14:textId="030BF05F" w:rsidR="003A11CF" w:rsidRPr="008C61AA" w:rsidRDefault="003A11CF" w:rsidP="00B44226">
      <w:pPr>
        <w:pStyle w:val="BodyText2"/>
        <w:spacing w:after="120"/>
        <w:rPr>
          <w:sz w:val="22"/>
          <w:szCs w:val="22"/>
        </w:rPr>
      </w:pPr>
      <w:r w:rsidRPr="008C61AA">
        <w:rPr>
          <w:sz w:val="22"/>
          <w:szCs w:val="22"/>
        </w:rPr>
        <w:lastRenderedPageBreak/>
        <w:t xml:space="preserve">All comments made during </w:t>
      </w:r>
      <w:r w:rsidR="007950E2" w:rsidRPr="008C61AA">
        <w:rPr>
          <w:sz w:val="22"/>
          <w:szCs w:val="22"/>
        </w:rPr>
        <w:t>the virtual</w:t>
      </w:r>
      <w:r w:rsidRPr="008C61AA">
        <w:rPr>
          <w:sz w:val="22"/>
          <w:szCs w:val="22"/>
        </w:rPr>
        <w:t xml:space="preserve"> public hearing will be transcribed and made a part of the Permit Board file in this matter.  Before making any decision, the Board will consider all issues and concerns raised regarding environmental protection.  Any interested party aggrieved by the decision of the Permit Board may file a written request for a formal hearing, after the formal evidentiary hearing the Permit Board will make its final decision in the matter. Any person aggrieved by that decision may appeal to the chancery court in the county of the proposed project.</w:t>
      </w:r>
    </w:p>
    <w:bookmarkEnd w:id="4"/>
    <w:p w14:paraId="07A9B8D7" w14:textId="3281F261" w:rsidR="00167747" w:rsidRPr="008C61AA" w:rsidRDefault="00167747" w:rsidP="00167747">
      <w:pPr>
        <w:pStyle w:val="BodyText2"/>
        <w:spacing w:after="120"/>
        <w:rPr>
          <w:sz w:val="22"/>
          <w:szCs w:val="22"/>
        </w:rPr>
      </w:pPr>
      <w:r w:rsidRPr="008C61AA">
        <w:rPr>
          <w:snapToGrid w:val="0"/>
          <w:sz w:val="22"/>
          <w:szCs w:val="22"/>
        </w:rPr>
        <w:t>Any person tha</w:t>
      </w:r>
      <w:r w:rsidR="00EC4E4A" w:rsidRPr="008C61AA">
        <w:rPr>
          <w:snapToGrid w:val="0"/>
          <w:sz w:val="22"/>
          <w:szCs w:val="22"/>
        </w:rPr>
        <w:t xml:space="preserve">t does not have internet access and is interested in participating in the public meeting and/or hearing, </w:t>
      </w:r>
      <w:r w:rsidRPr="008C61AA">
        <w:rPr>
          <w:snapToGrid w:val="0"/>
          <w:sz w:val="22"/>
          <w:szCs w:val="22"/>
        </w:rPr>
        <w:t>or that is interested in additional information on the draft permit or permit application</w:t>
      </w:r>
      <w:r w:rsidR="00EC4E4A" w:rsidRPr="008C61AA">
        <w:rPr>
          <w:snapToGrid w:val="0"/>
          <w:sz w:val="22"/>
          <w:szCs w:val="22"/>
        </w:rPr>
        <w:t>,</w:t>
      </w:r>
      <w:r w:rsidRPr="008C61AA">
        <w:rPr>
          <w:snapToGrid w:val="0"/>
          <w:sz w:val="22"/>
          <w:szCs w:val="22"/>
        </w:rPr>
        <w:t xml:space="preserve"> may contact </w:t>
      </w:r>
      <w:r w:rsidR="00B44226" w:rsidRPr="008C61AA">
        <w:rPr>
          <w:snapToGrid w:val="0"/>
          <w:sz w:val="22"/>
          <w:szCs w:val="22"/>
        </w:rPr>
        <w:t>William Stacy</w:t>
      </w:r>
      <w:r w:rsidRPr="008C61AA">
        <w:rPr>
          <w:snapToGrid w:val="0"/>
          <w:sz w:val="22"/>
          <w:szCs w:val="22"/>
        </w:rPr>
        <w:t xml:space="preserve"> at </w:t>
      </w:r>
      <w:hyperlink r:id="rId10" w:history="1">
        <w:r w:rsidR="00E63AEA" w:rsidRPr="00E63AEA">
          <w:rPr>
            <w:rStyle w:val="Hyperlink"/>
            <w:snapToGrid w:val="0"/>
            <w:sz w:val="22"/>
            <w:szCs w:val="22"/>
          </w:rPr>
          <w:t>www.mdeq.ms.gov/stacy-william/</w:t>
        </w:r>
      </w:hyperlink>
      <w:r w:rsidR="007950E2" w:rsidRPr="008C61AA">
        <w:rPr>
          <w:sz w:val="22"/>
          <w:szCs w:val="22"/>
        </w:rPr>
        <w:t xml:space="preserve"> or (601) 961-</w:t>
      </w:r>
      <w:r w:rsidR="00B44226" w:rsidRPr="008C61AA">
        <w:rPr>
          <w:sz w:val="22"/>
          <w:szCs w:val="22"/>
        </w:rPr>
        <w:t>5196</w:t>
      </w:r>
      <w:r w:rsidRPr="008C61AA">
        <w:rPr>
          <w:snapToGrid w:val="0"/>
          <w:sz w:val="22"/>
          <w:szCs w:val="22"/>
        </w:rPr>
        <w:t>.</w:t>
      </w:r>
      <w:r w:rsidR="00991B14" w:rsidRPr="008C61AA">
        <w:rPr>
          <w:snapToGrid w:val="0"/>
          <w:sz w:val="22"/>
          <w:szCs w:val="22"/>
        </w:rPr>
        <w:t xml:space="preserve"> </w:t>
      </w:r>
      <w:r w:rsidRPr="008C61AA">
        <w:rPr>
          <w:sz w:val="22"/>
          <w:szCs w:val="22"/>
        </w:rPr>
        <w:t xml:space="preserve"> </w:t>
      </w:r>
      <w:r w:rsidR="00943339" w:rsidRPr="008C61AA">
        <w:rPr>
          <w:sz w:val="22"/>
          <w:szCs w:val="22"/>
        </w:rPr>
        <w:t>A</w:t>
      </w:r>
      <w:r w:rsidR="00991B14" w:rsidRPr="008C61AA">
        <w:rPr>
          <w:sz w:val="22"/>
          <w:szCs w:val="22"/>
        </w:rPr>
        <w:t xml:space="preserve">dditional details about the application, including a copy of the draft permit, are </w:t>
      </w:r>
      <w:r w:rsidR="00943339" w:rsidRPr="008C61AA">
        <w:rPr>
          <w:sz w:val="22"/>
          <w:szCs w:val="22"/>
        </w:rPr>
        <w:t xml:space="preserve">also </w:t>
      </w:r>
      <w:r w:rsidR="00991B14" w:rsidRPr="008C61AA">
        <w:rPr>
          <w:sz w:val="22"/>
          <w:szCs w:val="22"/>
        </w:rPr>
        <w:t xml:space="preserve">available by writing or calling the Public Records Request Officer at the above Permit Board address and telephone number or by completing the form at the following website: </w:t>
      </w:r>
      <w:hyperlink r:id="rId11" w:history="1">
        <w:r w:rsidR="00991B14" w:rsidRPr="008C61AA">
          <w:rPr>
            <w:rStyle w:val="Hyperlink"/>
            <w:sz w:val="22"/>
            <w:szCs w:val="22"/>
          </w:rPr>
          <w:t>https://www.mdeq.ms.gov/about-mdeq/public-records-request/public-records-request-form/</w:t>
        </w:r>
      </w:hyperlink>
      <w:r w:rsidR="00991B14" w:rsidRPr="008C61AA">
        <w:rPr>
          <w:sz w:val="22"/>
          <w:szCs w:val="22"/>
        </w:rPr>
        <w:t xml:space="preserve">. This information is also available for review at the office of the MDEQ at the Permit Board address shown above during normal business hours. </w:t>
      </w:r>
      <w:r w:rsidR="00943339" w:rsidRPr="008C61AA">
        <w:rPr>
          <w:sz w:val="22"/>
          <w:szCs w:val="22"/>
        </w:rPr>
        <w:t xml:space="preserve"> </w:t>
      </w:r>
      <w:r w:rsidRPr="008C61AA">
        <w:rPr>
          <w:sz w:val="22"/>
          <w:szCs w:val="22"/>
        </w:rPr>
        <w:t>Please bring the foregoing to the attention of persons whom you know will be interested.</w:t>
      </w:r>
    </w:p>
    <w:p w14:paraId="3FCBCD27" w14:textId="77777777" w:rsidR="00167747" w:rsidRPr="008C61AA" w:rsidRDefault="00167747" w:rsidP="001C1829">
      <w:pPr>
        <w:pStyle w:val="BodyText2"/>
        <w:spacing w:after="120"/>
        <w:rPr>
          <w:sz w:val="22"/>
          <w:szCs w:val="22"/>
          <w:highlight w:val="yellow"/>
        </w:rPr>
      </w:pPr>
    </w:p>
    <w:p w14:paraId="37925E0C" w14:textId="77777777" w:rsidR="00803DE3" w:rsidRPr="008C61AA" w:rsidRDefault="00803DE3">
      <w:pPr>
        <w:tabs>
          <w:tab w:val="left" w:pos="900"/>
        </w:tabs>
        <w:rPr>
          <w:color w:val="000000"/>
          <w:sz w:val="22"/>
          <w:szCs w:val="22"/>
        </w:rPr>
      </w:pPr>
    </w:p>
    <w:p w14:paraId="052EB9FF" w14:textId="77777777" w:rsidR="00803DE3" w:rsidRPr="008C61AA" w:rsidRDefault="00803DE3">
      <w:pPr>
        <w:rPr>
          <w:color w:val="000000"/>
          <w:sz w:val="22"/>
          <w:szCs w:val="22"/>
        </w:rPr>
      </w:pPr>
    </w:p>
    <w:p w14:paraId="6CA2119F" w14:textId="77777777" w:rsidR="00C90C41" w:rsidRPr="008C61AA" w:rsidRDefault="00C90C41">
      <w:pPr>
        <w:rPr>
          <w:color w:val="000000"/>
          <w:sz w:val="22"/>
          <w:szCs w:val="22"/>
        </w:rPr>
      </w:pPr>
    </w:p>
    <w:p w14:paraId="208B047D" w14:textId="77777777" w:rsidR="00C90C41" w:rsidRPr="008C61AA" w:rsidRDefault="00C90C41">
      <w:pPr>
        <w:rPr>
          <w:color w:val="000000"/>
          <w:sz w:val="22"/>
          <w:szCs w:val="22"/>
        </w:rPr>
      </w:pPr>
    </w:p>
    <w:p w14:paraId="1037EF7A" w14:textId="77777777" w:rsidR="00803DE3" w:rsidRPr="008C61AA" w:rsidRDefault="00803DE3">
      <w:pPr>
        <w:rPr>
          <w:color w:val="000000"/>
          <w:sz w:val="22"/>
          <w:szCs w:val="22"/>
        </w:rPr>
      </w:pPr>
    </w:p>
    <w:sectPr w:rsidR="00803DE3" w:rsidRPr="008C61AA">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E5E6" w14:textId="77777777" w:rsidR="0024116C" w:rsidRDefault="0024116C">
      <w:r>
        <w:separator/>
      </w:r>
    </w:p>
  </w:endnote>
  <w:endnote w:type="continuationSeparator" w:id="0">
    <w:p w14:paraId="7C1CF864" w14:textId="77777777" w:rsidR="0024116C" w:rsidRDefault="0024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E2B90" w14:textId="77777777" w:rsidR="0024116C" w:rsidRDefault="0024116C">
      <w:r>
        <w:separator/>
      </w:r>
    </w:p>
  </w:footnote>
  <w:footnote w:type="continuationSeparator" w:id="0">
    <w:p w14:paraId="0973AB53" w14:textId="77777777" w:rsidR="0024116C" w:rsidRDefault="0024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25A0D"/>
    <w:multiLevelType w:val="hybridMultilevel"/>
    <w:tmpl w:val="E330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1052"/>
    <w:rsid w:val="000A6A08"/>
    <w:rsid w:val="000D23C1"/>
    <w:rsid w:val="000E28F8"/>
    <w:rsid w:val="000F4004"/>
    <w:rsid w:val="00122E08"/>
    <w:rsid w:val="00135181"/>
    <w:rsid w:val="0013701F"/>
    <w:rsid w:val="0015279D"/>
    <w:rsid w:val="001608ED"/>
    <w:rsid w:val="00164D39"/>
    <w:rsid w:val="00167747"/>
    <w:rsid w:val="00185423"/>
    <w:rsid w:val="001A046B"/>
    <w:rsid w:val="001A47AC"/>
    <w:rsid w:val="001C1829"/>
    <w:rsid w:val="001D0D7F"/>
    <w:rsid w:val="001E3243"/>
    <w:rsid w:val="001F3AB9"/>
    <w:rsid w:val="00234DFE"/>
    <w:rsid w:val="0024116C"/>
    <w:rsid w:val="00275C34"/>
    <w:rsid w:val="00292331"/>
    <w:rsid w:val="002A5964"/>
    <w:rsid w:val="002D13FD"/>
    <w:rsid w:val="002E6D32"/>
    <w:rsid w:val="002F0857"/>
    <w:rsid w:val="0031038F"/>
    <w:rsid w:val="00325DFA"/>
    <w:rsid w:val="003339C9"/>
    <w:rsid w:val="0037513E"/>
    <w:rsid w:val="003A11CF"/>
    <w:rsid w:val="003A28E0"/>
    <w:rsid w:val="003A486F"/>
    <w:rsid w:val="003C491D"/>
    <w:rsid w:val="00404190"/>
    <w:rsid w:val="00410C69"/>
    <w:rsid w:val="00422B6B"/>
    <w:rsid w:val="004237B8"/>
    <w:rsid w:val="00476D83"/>
    <w:rsid w:val="004A3A14"/>
    <w:rsid w:val="004A54EF"/>
    <w:rsid w:val="004B695B"/>
    <w:rsid w:val="004C4892"/>
    <w:rsid w:val="005115C7"/>
    <w:rsid w:val="00523426"/>
    <w:rsid w:val="00526692"/>
    <w:rsid w:val="0059343A"/>
    <w:rsid w:val="005C0032"/>
    <w:rsid w:val="005C614C"/>
    <w:rsid w:val="005E4C2E"/>
    <w:rsid w:val="005F66AE"/>
    <w:rsid w:val="006038C2"/>
    <w:rsid w:val="00626491"/>
    <w:rsid w:val="00780680"/>
    <w:rsid w:val="00791C51"/>
    <w:rsid w:val="007950E2"/>
    <w:rsid w:val="007A1B0F"/>
    <w:rsid w:val="007B3CB7"/>
    <w:rsid w:val="007E57E1"/>
    <w:rsid w:val="007F40DA"/>
    <w:rsid w:val="00800EBC"/>
    <w:rsid w:val="00803DE3"/>
    <w:rsid w:val="00841E5D"/>
    <w:rsid w:val="008733EE"/>
    <w:rsid w:val="008A2B6F"/>
    <w:rsid w:val="008C61AA"/>
    <w:rsid w:val="00935C28"/>
    <w:rsid w:val="00943339"/>
    <w:rsid w:val="009558F1"/>
    <w:rsid w:val="0097674B"/>
    <w:rsid w:val="0098080A"/>
    <w:rsid w:val="00991B14"/>
    <w:rsid w:val="009A1B1C"/>
    <w:rsid w:val="009A1D3A"/>
    <w:rsid w:val="009C7F8C"/>
    <w:rsid w:val="009D57AC"/>
    <w:rsid w:val="009F5768"/>
    <w:rsid w:val="00A05327"/>
    <w:rsid w:val="00A35392"/>
    <w:rsid w:val="00A503FD"/>
    <w:rsid w:val="00A6458B"/>
    <w:rsid w:val="00A805C5"/>
    <w:rsid w:val="00A90B50"/>
    <w:rsid w:val="00AC3724"/>
    <w:rsid w:val="00AD4789"/>
    <w:rsid w:val="00AD64E7"/>
    <w:rsid w:val="00AF23D4"/>
    <w:rsid w:val="00B043A2"/>
    <w:rsid w:val="00B0735A"/>
    <w:rsid w:val="00B146BD"/>
    <w:rsid w:val="00B15ED0"/>
    <w:rsid w:val="00B162F1"/>
    <w:rsid w:val="00B21C04"/>
    <w:rsid w:val="00B44226"/>
    <w:rsid w:val="00BB2F27"/>
    <w:rsid w:val="00BC2286"/>
    <w:rsid w:val="00BC4E2E"/>
    <w:rsid w:val="00BE1746"/>
    <w:rsid w:val="00C10B6B"/>
    <w:rsid w:val="00C35098"/>
    <w:rsid w:val="00C41D51"/>
    <w:rsid w:val="00C46C0B"/>
    <w:rsid w:val="00C5547E"/>
    <w:rsid w:val="00C55F2D"/>
    <w:rsid w:val="00C71BB5"/>
    <w:rsid w:val="00C76312"/>
    <w:rsid w:val="00C90C41"/>
    <w:rsid w:val="00C91A6D"/>
    <w:rsid w:val="00C94C22"/>
    <w:rsid w:val="00CB689F"/>
    <w:rsid w:val="00CC124C"/>
    <w:rsid w:val="00CD73D2"/>
    <w:rsid w:val="00D40750"/>
    <w:rsid w:val="00D62C7B"/>
    <w:rsid w:val="00DA30A1"/>
    <w:rsid w:val="00DA674C"/>
    <w:rsid w:val="00E5441A"/>
    <w:rsid w:val="00E565BF"/>
    <w:rsid w:val="00E6065E"/>
    <w:rsid w:val="00E63AEA"/>
    <w:rsid w:val="00E735CF"/>
    <w:rsid w:val="00E86FCC"/>
    <w:rsid w:val="00EA069C"/>
    <w:rsid w:val="00EC4E4A"/>
    <w:rsid w:val="00F44DCA"/>
    <w:rsid w:val="00F53E7D"/>
    <w:rsid w:val="00F77945"/>
    <w:rsid w:val="00F77C86"/>
    <w:rsid w:val="00FA1B1C"/>
    <w:rsid w:val="00FC13F0"/>
    <w:rsid w:val="00FC5FB2"/>
    <w:rsid w:val="00FD4903"/>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13F5"/>
  <w14:defaultImageDpi w14:val="0"/>
  <w15:docId w15:val="{9318A4DF-7848-49BF-860D-81AC6ED8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deq.state.ms.us/ensearchonline/epd-permits-at-public-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eq.ms.gov/about-mdeq/public-records-request/public-records-request-form/" TargetMode="External"/><Relationship Id="rId5" Type="http://schemas.openxmlformats.org/officeDocument/2006/relationships/webSettings" Target="webSettings.xml"/><Relationship Id="rId10" Type="http://schemas.openxmlformats.org/officeDocument/2006/relationships/hyperlink" Target="http://www.mdeq.ms.gov/stacy-william/" TargetMode="External"/><Relationship Id="rId4" Type="http://schemas.openxmlformats.org/officeDocument/2006/relationships/settings" Target="settings.xml"/><Relationship Id="rId9" Type="http://schemas.openxmlformats.org/officeDocument/2006/relationships/hyperlink" Target="https://www.mdeq.ms.gov/ensearch/public-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5650-5AEE-4E50-B3B0-81122C0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William Stacy</cp:lastModifiedBy>
  <cp:revision>4</cp:revision>
  <dcterms:created xsi:type="dcterms:W3CDTF">2021-03-16T15:33:00Z</dcterms:created>
  <dcterms:modified xsi:type="dcterms:W3CDTF">2021-03-25T15:33:00Z</dcterms:modified>
</cp:coreProperties>
</file>