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B75D3" w14:textId="77777777" w:rsidR="00803DE3" w:rsidRPr="001F65FD" w:rsidRDefault="00803DE3">
      <w:pPr>
        <w:pStyle w:val="Caption"/>
        <w:jc w:val="center"/>
        <w:rPr>
          <w:sz w:val="22"/>
          <w:szCs w:val="22"/>
        </w:rPr>
      </w:pPr>
      <w:bookmarkStart w:id="0" w:name="PN"/>
      <w:r w:rsidRPr="001F65FD">
        <w:rPr>
          <w:sz w:val="22"/>
          <w:szCs w:val="22"/>
        </w:rPr>
        <w:t>Public Notice</w:t>
      </w:r>
      <w:bookmarkEnd w:id="0"/>
    </w:p>
    <w:p w14:paraId="68F3E050" w14:textId="77777777" w:rsidR="00803DE3" w:rsidRPr="001F65FD" w:rsidRDefault="00803DE3">
      <w:pPr>
        <w:tabs>
          <w:tab w:val="center" w:pos="4650"/>
        </w:tabs>
        <w:jc w:val="center"/>
        <w:rPr>
          <w:color w:val="000000"/>
          <w:sz w:val="22"/>
          <w:szCs w:val="22"/>
        </w:rPr>
      </w:pPr>
      <w:r w:rsidRPr="001F65FD">
        <w:rPr>
          <w:color w:val="000000"/>
          <w:sz w:val="22"/>
          <w:szCs w:val="22"/>
        </w:rPr>
        <w:t>Mississippi Environmental Quality Permit Board</w:t>
      </w:r>
    </w:p>
    <w:p w14:paraId="6EF153E5" w14:textId="77777777" w:rsidR="006038C2" w:rsidRPr="001F65FD" w:rsidRDefault="006038C2" w:rsidP="006038C2">
      <w:pPr>
        <w:tabs>
          <w:tab w:val="center" w:pos="4650"/>
        </w:tabs>
        <w:jc w:val="center"/>
        <w:rPr>
          <w:color w:val="000000"/>
          <w:sz w:val="22"/>
          <w:szCs w:val="22"/>
        </w:rPr>
      </w:pPr>
      <w:r w:rsidRPr="001F65FD">
        <w:rPr>
          <w:color w:val="000000"/>
          <w:sz w:val="22"/>
          <w:szCs w:val="22"/>
        </w:rPr>
        <w:t>P. O. Box 2261 | Jackson, MS 39225</w:t>
      </w:r>
    </w:p>
    <w:p w14:paraId="3B2C7B8B" w14:textId="77777777" w:rsidR="006038C2" w:rsidRPr="001F65FD" w:rsidRDefault="006038C2" w:rsidP="006038C2">
      <w:pPr>
        <w:tabs>
          <w:tab w:val="center" w:pos="4650"/>
        </w:tabs>
        <w:jc w:val="center"/>
        <w:rPr>
          <w:color w:val="000000"/>
          <w:sz w:val="22"/>
          <w:szCs w:val="22"/>
        </w:rPr>
      </w:pPr>
      <w:r w:rsidRPr="001F65FD">
        <w:rPr>
          <w:color w:val="000000"/>
          <w:sz w:val="22"/>
          <w:szCs w:val="22"/>
        </w:rPr>
        <w:t>515 East Amite St. | Jackson, MS 39201</w:t>
      </w:r>
    </w:p>
    <w:p w14:paraId="348C4702" w14:textId="77777777" w:rsidR="00803DE3" w:rsidRPr="001F65FD" w:rsidRDefault="00803DE3" w:rsidP="009A1B1C">
      <w:pPr>
        <w:tabs>
          <w:tab w:val="center" w:pos="4650"/>
        </w:tabs>
        <w:jc w:val="center"/>
        <w:rPr>
          <w:color w:val="000000"/>
          <w:sz w:val="22"/>
          <w:szCs w:val="22"/>
        </w:rPr>
      </w:pPr>
      <w:r w:rsidRPr="001F65FD">
        <w:rPr>
          <w:color w:val="000000"/>
          <w:sz w:val="22"/>
          <w:szCs w:val="22"/>
        </w:rPr>
        <w:t>Telephone No. (601) 961-5171</w:t>
      </w:r>
    </w:p>
    <w:p w14:paraId="048CE475" w14:textId="77777777" w:rsidR="0059343A" w:rsidRPr="001F65FD" w:rsidRDefault="0059343A" w:rsidP="0059343A">
      <w:pPr>
        <w:tabs>
          <w:tab w:val="center" w:pos="4650"/>
        </w:tabs>
        <w:jc w:val="center"/>
        <w:rPr>
          <w:color w:val="000000"/>
          <w:sz w:val="22"/>
          <w:szCs w:val="22"/>
        </w:rPr>
      </w:pPr>
    </w:p>
    <w:p w14:paraId="2C250FFB" w14:textId="217CD14D" w:rsidR="00803DE3" w:rsidRPr="001F65FD" w:rsidRDefault="0059343A" w:rsidP="0059343A">
      <w:pPr>
        <w:tabs>
          <w:tab w:val="right" w:pos="9360"/>
        </w:tabs>
        <w:rPr>
          <w:color w:val="000000"/>
          <w:sz w:val="22"/>
          <w:szCs w:val="22"/>
        </w:rPr>
      </w:pPr>
      <w:r w:rsidRPr="001F65FD">
        <w:rPr>
          <w:color w:val="000000"/>
          <w:sz w:val="22"/>
          <w:szCs w:val="22"/>
        </w:rPr>
        <w:t xml:space="preserve">Public Notice Start Date: </w:t>
      </w:r>
      <w:r w:rsidR="006B0901" w:rsidRPr="001F65FD">
        <w:rPr>
          <w:noProof/>
          <w:color w:val="000000"/>
          <w:sz w:val="22"/>
          <w:szCs w:val="22"/>
        </w:rPr>
        <w:t>April 22, 2026</w:t>
      </w:r>
      <w:r w:rsidRPr="001F65FD">
        <w:rPr>
          <w:color w:val="000000"/>
          <w:sz w:val="22"/>
          <w:szCs w:val="22"/>
        </w:rPr>
        <w:tab/>
        <w:t xml:space="preserve">MDEQ Contact: </w:t>
      </w:r>
      <w:r w:rsidR="006B0901" w:rsidRPr="001F65FD">
        <w:rPr>
          <w:noProof/>
          <w:color w:val="000000"/>
          <w:sz w:val="22"/>
          <w:szCs w:val="22"/>
        </w:rPr>
        <w:t>Deanna Rush</w:t>
      </w:r>
    </w:p>
    <w:p w14:paraId="24E2E1DB" w14:textId="77777777" w:rsidR="0059343A" w:rsidRPr="001F65FD" w:rsidRDefault="0059343A" w:rsidP="0059343A">
      <w:pPr>
        <w:tabs>
          <w:tab w:val="right" w:pos="9360"/>
        </w:tabs>
        <w:rPr>
          <w:color w:val="000000"/>
          <w:sz w:val="22"/>
          <w:szCs w:val="22"/>
        </w:rPr>
      </w:pPr>
    </w:p>
    <w:p w14:paraId="2A3FD121" w14:textId="0024F320" w:rsidR="008742C1" w:rsidRPr="001F65FD" w:rsidRDefault="003C491D">
      <w:pPr>
        <w:pStyle w:val="BodyText2"/>
        <w:spacing w:after="120"/>
        <w:rPr>
          <w:sz w:val="22"/>
          <w:szCs w:val="22"/>
        </w:rPr>
      </w:pPr>
      <w:bookmarkStart w:id="1" w:name="Text2"/>
      <w:r w:rsidRPr="001F65FD">
        <w:rPr>
          <w:noProof/>
          <w:sz w:val="22"/>
          <w:szCs w:val="22"/>
        </w:rPr>
        <w:t>Denbury Onshore LLC, Brookhaven Central Processing Facility, located at 1030 California Road</w:t>
      </w:r>
      <w:r w:rsidR="006B0901" w:rsidRPr="001F65FD">
        <w:rPr>
          <w:noProof/>
          <w:sz w:val="22"/>
          <w:szCs w:val="22"/>
        </w:rPr>
        <w:t xml:space="preserve"> </w:t>
      </w:r>
      <w:r w:rsidRPr="001F65FD">
        <w:rPr>
          <w:noProof/>
          <w:sz w:val="22"/>
          <w:szCs w:val="22"/>
        </w:rPr>
        <w:t>in Brookhaven, MS, (346) 502-8513,</w:t>
      </w:r>
      <w:bookmarkEnd w:id="1"/>
      <w:r w:rsidR="00803DE3" w:rsidRPr="001F65FD">
        <w:rPr>
          <w:sz w:val="22"/>
          <w:szCs w:val="22"/>
        </w:rPr>
        <w:t xml:space="preserve"> has applied to the Mississippi Department of Environmental Quality</w:t>
      </w:r>
      <w:r w:rsidR="001F3AB9" w:rsidRPr="001F65FD">
        <w:rPr>
          <w:sz w:val="22"/>
          <w:szCs w:val="22"/>
        </w:rPr>
        <w:t xml:space="preserve"> (MDEQ)</w:t>
      </w:r>
      <w:r w:rsidR="00803DE3" w:rsidRPr="001F65FD">
        <w:rPr>
          <w:sz w:val="22"/>
          <w:szCs w:val="22"/>
        </w:rPr>
        <w:t xml:space="preserve"> for the following permitting action</w:t>
      </w:r>
      <w:bookmarkStart w:id="2" w:name="Text3"/>
      <w:r w:rsidR="00C90C41" w:rsidRPr="001F65FD">
        <w:rPr>
          <w:noProof/>
          <w:sz w:val="22"/>
          <w:szCs w:val="22"/>
        </w:rPr>
        <w:t xml:space="preserve">:  </w:t>
      </w:r>
      <w:r w:rsidR="00E1757E" w:rsidRPr="001F65FD">
        <w:rPr>
          <w:noProof/>
          <w:sz w:val="22"/>
          <w:szCs w:val="22"/>
        </w:rPr>
        <w:t xml:space="preserve">Reissuance of National Pollutant Discharge Elimination System (NPDES) Permit </w:t>
      </w:r>
      <w:r w:rsidR="00C90C41" w:rsidRPr="001F65FD">
        <w:rPr>
          <w:noProof/>
          <w:sz w:val="22"/>
          <w:szCs w:val="22"/>
        </w:rPr>
        <w:t>No. MS0059722</w:t>
      </w:r>
      <w:bookmarkEnd w:id="2"/>
      <w:r w:rsidR="00803DE3" w:rsidRPr="001F65FD">
        <w:rPr>
          <w:sz w:val="22"/>
          <w:szCs w:val="22"/>
        </w:rPr>
        <w:t xml:space="preserve">. </w:t>
      </w:r>
      <w:r w:rsidR="00286E32" w:rsidRPr="001F65FD">
        <w:rPr>
          <w:sz w:val="22"/>
          <w:szCs w:val="22"/>
        </w:rPr>
        <w:t>Denbury</w:t>
      </w:r>
      <w:r w:rsidR="0060319B" w:rsidRPr="001F65FD">
        <w:rPr>
          <w:sz w:val="22"/>
          <w:szCs w:val="22"/>
        </w:rPr>
        <w:t xml:space="preserve">’s </w:t>
      </w:r>
      <w:r w:rsidR="00286E32" w:rsidRPr="001F65FD">
        <w:rPr>
          <w:sz w:val="22"/>
          <w:szCs w:val="22"/>
        </w:rPr>
        <w:t xml:space="preserve">Brookhaven Central Processing Facility </w:t>
      </w:r>
      <w:r w:rsidR="0060319B" w:rsidRPr="001F65FD">
        <w:rPr>
          <w:sz w:val="22"/>
          <w:szCs w:val="22"/>
        </w:rPr>
        <w:t xml:space="preserve">is an enhanced oil recovery facility with Standard Industrial </w:t>
      </w:r>
      <w:r w:rsidR="00F94F2F" w:rsidRPr="001F65FD">
        <w:rPr>
          <w:sz w:val="22"/>
          <w:szCs w:val="22"/>
        </w:rPr>
        <w:t>Classification (SIC) Code</w:t>
      </w:r>
      <w:bookmarkStart w:id="3" w:name="Text26"/>
      <w:r w:rsidR="00F94F2F" w:rsidRPr="001F65FD">
        <w:rPr>
          <w:sz w:val="22"/>
          <w:szCs w:val="22"/>
        </w:rPr>
        <w:t xml:space="preserve"> </w:t>
      </w:r>
      <w:r w:rsidR="00803DE3" w:rsidRPr="001F65FD">
        <w:rPr>
          <w:noProof/>
          <w:sz w:val="22"/>
          <w:szCs w:val="22"/>
        </w:rPr>
        <w:t>1311</w:t>
      </w:r>
      <w:bookmarkEnd w:id="3"/>
      <w:r w:rsidR="00803DE3" w:rsidRPr="001F65FD">
        <w:rPr>
          <w:sz w:val="22"/>
          <w:szCs w:val="22"/>
        </w:rPr>
        <w:t xml:space="preserve">. </w:t>
      </w:r>
      <w:r w:rsidR="007857EC" w:rsidRPr="001F65FD">
        <w:rPr>
          <w:sz w:val="22"/>
          <w:szCs w:val="22"/>
        </w:rPr>
        <w:t xml:space="preserve">This facility is an NPDES Minor Source. </w:t>
      </w:r>
    </w:p>
    <w:p w14:paraId="237855D2" w14:textId="5ADBA9E1" w:rsidR="008742C1" w:rsidRPr="008742C1" w:rsidRDefault="00F94F2F" w:rsidP="008742C1">
      <w:pPr>
        <w:widowControl w:val="0"/>
        <w:tabs>
          <w:tab w:val="left" w:pos="90"/>
        </w:tabs>
        <w:spacing w:after="120"/>
        <w:jc w:val="both"/>
        <w:rPr>
          <w:color w:val="000000"/>
          <w:sz w:val="22"/>
          <w:szCs w:val="22"/>
        </w:rPr>
      </w:pPr>
      <w:bookmarkStart w:id="4" w:name="Text40"/>
      <w:r w:rsidRPr="001F65FD">
        <w:rPr>
          <w:noProof/>
          <w:color w:val="000000"/>
          <w:sz w:val="22"/>
          <w:szCs w:val="22"/>
        </w:rPr>
        <w:t xml:space="preserve">The proposed draft permit </w:t>
      </w:r>
      <w:r w:rsidR="00070BE6" w:rsidRPr="001F65FD">
        <w:rPr>
          <w:noProof/>
          <w:color w:val="000000"/>
          <w:sz w:val="22"/>
          <w:szCs w:val="22"/>
        </w:rPr>
        <w:t xml:space="preserve">is for discharge </w:t>
      </w:r>
      <w:r w:rsidR="00BF09F1" w:rsidRPr="001F65FD">
        <w:rPr>
          <w:noProof/>
          <w:color w:val="000000"/>
          <w:sz w:val="22"/>
          <w:szCs w:val="22"/>
        </w:rPr>
        <w:t xml:space="preserve">though Outfall 001 </w:t>
      </w:r>
      <w:r w:rsidR="00070BE6" w:rsidRPr="001F65FD">
        <w:rPr>
          <w:noProof/>
          <w:color w:val="000000"/>
          <w:sz w:val="22"/>
          <w:szCs w:val="22"/>
        </w:rPr>
        <w:t>of cooling water blowdown, bulk storage secon</w:t>
      </w:r>
      <w:r w:rsidR="0059770C" w:rsidRPr="001F65FD">
        <w:rPr>
          <w:noProof/>
          <w:color w:val="000000"/>
          <w:sz w:val="22"/>
          <w:szCs w:val="22"/>
        </w:rPr>
        <w:t xml:space="preserve">dary </w:t>
      </w:r>
      <w:r w:rsidR="00070BE6" w:rsidRPr="001F65FD">
        <w:rPr>
          <w:noProof/>
          <w:color w:val="000000"/>
          <w:sz w:val="22"/>
          <w:szCs w:val="22"/>
        </w:rPr>
        <w:t>containment</w:t>
      </w:r>
      <w:r w:rsidR="0059770C" w:rsidRPr="001F65FD">
        <w:rPr>
          <w:noProof/>
          <w:color w:val="000000"/>
          <w:sz w:val="22"/>
          <w:szCs w:val="22"/>
        </w:rPr>
        <w:t xml:space="preserve"> stormwater</w:t>
      </w:r>
      <w:r w:rsidR="00070BE6" w:rsidRPr="001F65FD">
        <w:rPr>
          <w:noProof/>
          <w:color w:val="000000"/>
          <w:sz w:val="22"/>
          <w:szCs w:val="22"/>
        </w:rPr>
        <w:t xml:space="preserve">, and </w:t>
      </w:r>
      <w:r w:rsidR="001B6325" w:rsidRPr="001F65FD">
        <w:rPr>
          <w:noProof/>
          <w:color w:val="000000"/>
          <w:sz w:val="22"/>
          <w:szCs w:val="22"/>
        </w:rPr>
        <w:t>stormwater runoff</w:t>
      </w:r>
      <w:r w:rsidR="001571E4" w:rsidRPr="001F65FD">
        <w:rPr>
          <w:noProof/>
          <w:color w:val="000000"/>
          <w:sz w:val="22"/>
          <w:szCs w:val="22"/>
        </w:rPr>
        <w:t>.  Outfall 001</w:t>
      </w:r>
      <w:r w:rsidR="001F65FD">
        <w:rPr>
          <w:noProof/>
          <w:color w:val="000000"/>
          <w:sz w:val="22"/>
          <w:szCs w:val="22"/>
        </w:rPr>
        <w:t xml:space="preserve"> </w:t>
      </w:r>
      <w:r w:rsidR="001571E4" w:rsidRPr="001F65FD">
        <w:rPr>
          <w:noProof/>
          <w:color w:val="000000"/>
          <w:sz w:val="22"/>
          <w:szCs w:val="22"/>
        </w:rPr>
        <w:t xml:space="preserve">discharges </w:t>
      </w:r>
      <w:r w:rsidR="00BF09F1" w:rsidRPr="001F65FD">
        <w:rPr>
          <w:noProof/>
          <w:color w:val="000000"/>
          <w:sz w:val="22"/>
          <w:szCs w:val="22"/>
        </w:rPr>
        <w:t xml:space="preserve">from the </w:t>
      </w:r>
      <w:r w:rsidR="00BB232E" w:rsidRPr="001F65FD">
        <w:rPr>
          <w:noProof/>
          <w:color w:val="000000"/>
          <w:sz w:val="22"/>
          <w:szCs w:val="22"/>
        </w:rPr>
        <w:t xml:space="preserve">northeast corner of the facility property into </w:t>
      </w:r>
      <w:r w:rsidR="001B6325" w:rsidRPr="001F65FD">
        <w:rPr>
          <w:noProof/>
          <w:color w:val="000000"/>
          <w:sz w:val="22"/>
          <w:szCs w:val="22"/>
        </w:rPr>
        <w:t>an unn</w:t>
      </w:r>
      <w:r w:rsidR="00C5410C" w:rsidRPr="001F65FD">
        <w:rPr>
          <w:noProof/>
          <w:color w:val="000000"/>
          <w:sz w:val="22"/>
          <w:szCs w:val="22"/>
        </w:rPr>
        <w:t xml:space="preserve">amed ditch </w:t>
      </w:r>
      <w:r w:rsidR="001B6325" w:rsidRPr="001F65FD">
        <w:rPr>
          <w:noProof/>
          <w:color w:val="000000"/>
          <w:sz w:val="22"/>
          <w:szCs w:val="22"/>
        </w:rPr>
        <w:t>then to West Bo</w:t>
      </w:r>
      <w:r w:rsidR="00090E72" w:rsidRPr="001F65FD">
        <w:rPr>
          <w:noProof/>
          <w:color w:val="000000"/>
          <w:sz w:val="22"/>
          <w:szCs w:val="22"/>
        </w:rPr>
        <w:t>gu</w:t>
      </w:r>
      <w:r w:rsidR="001B6325" w:rsidRPr="001F65FD">
        <w:rPr>
          <w:noProof/>
          <w:color w:val="000000"/>
          <w:sz w:val="22"/>
          <w:szCs w:val="22"/>
        </w:rPr>
        <w:t xml:space="preserve">e Chitto River.  </w:t>
      </w:r>
      <w:bookmarkEnd w:id="4"/>
    </w:p>
    <w:p w14:paraId="2EFF67F3" w14:textId="3C75E9C6" w:rsidR="00803DE3" w:rsidRPr="001F65FD" w:rsidRDefault="00C76312">
      <w:pPr>
        <w:pStyle w:val="BodyText2"/>
        <w:spacing w:after="120"/>
        <w:rPr>
          <w:sz w:val="22"/>
          <w:szCs w:val="22"/>
        </w:rPr>
      </w:pPr>
      <w:r w:rsidRPr="001F65FD">
        <w:rPr>
          <w:sz w:val="22"/>
          <w:szCs w:val="22"/>
        </w:rPr>
        <w:t xml:space="preserve">A Statement of Basis has been prepared that contains a discussion of </w:t>
      </w:r>
      <w:r w:rsidR="00C90C41" w:rsidRPr="001F65FD">
        <w:rPr>
          <w:sz w:val="22"/>
          <w:szCs w:val="22"/>
        </w:rPr>
        <w:t xml:space="preserve">the </w:t>
      </w:r>
      <w:r w:rsidRPr="001F65FD">
        <w:rPr>
          <w:sz w:val="22"/>
          <w:szCs w:val="22"/>
        </w:rPr>
        <w:t>decision-making that went into the development of the permit and provide</w:t>
      </w:r>
      <w:r w:rsidR="00C90C41" w:rsidRPr="001F65FD">
        <w:rPr>
          <w:sz w:val="22"/>
          <w:szCs w:val="22"/>
        </w:rPr>
        <w:t>s</w:t>
      </w:r>
      <w:r w:rsidRPr="001F65FD">
        <w:rPr>
          <w:sz w:val="22"/>
          <w:szCs w:val="22"/>
        </w:rPr>
        <w:t xml:space="preserve"> the permitting authority, the public, and </w:t>
      </w:r>
      <w:r w:rsidR="004B695B" w:rsidRPr="001F65FD">
        <w:rPr>
          <w:sz w:val="22"/>
          <w:szCs w:val="22"/>
        </w:rPr>
        <w:t>other government bodies</w:t>
      </w:r>
      <w:r w:rsidRPr="001F65FD">
        <w:rPr>
          <w:sz w:val="22"/>
          <w:szCs w:val="22"/>
        </w:rPr>
        <w:t xml:space="preserve"> a record of the technical issues surrounding issuance of the permit. The Statement of Basis </w:t>
      </w:r>
      <w:r w:rsidR="00D62C7B" w:rsidRPr="001F65FD">
        <w:rPr>
          <w:sz w:val="22"/>
          <w:szCs w:val="22"/>
        </w:rPr>
        <w:t>also addresses</w:t>
      </w:r>
      <w:r w:rsidRPr="001F65FD">
        <w:rPr>
          <w:sz w:val="22"/>
          <w:szCs w:val="22"/>
        </w:rPr>
        <w:t xml:space="preserve"> </w:t>
      </w:r>
      <w:r w:rsidR="0031038F" w:rsidRPr="001F65FD">
        <w:rPr>
          <w:sz w:val="22"/>
          <w:szCs w:val="22"/>
        </w:rPr>
        <w:t xml:space="preserve">any </w:t>
      </w:r>
      <w:r w:rsidRPr="001F65FD">
        <w:rPr>
          <w:sz w:val="22"/>
          <w:szCs w:val="22"/>
        </w:rPr>
        <w:t>changes to emissions and/or discharges resulting from a</w:t>
      </w:r>
      <w:r w:rsidR="0031038F" w:rsidRPr="001F65FD">
        <w:rPr>
          <w:sz w:val="22"/>
          <w:szCs w:val="22"/>
        </w:rPr>
        <w:t>ny</w:t>
      </w:r>
      <w:r w:rsidRPr="001F65FD">
        <w:rPr>
          <w:sz w:val="22"/>
          <w:szCs w:val="22"/>
        </w:rPr>
        <w:t xml:space="preserve"> modification of the facility.  </w:t>
      </w:r>
    </w:p>
    <w:p w14:paraId="06AB7958" w14:textId="77777777" w:rsidR="00803DE3" w:rsidRPr="001F65FD" w:rsidRDefault="00803DE3">
      <w:pPr>
        <w:pStyle w:val="BodyText"/>
        <w:jc w:val="both"/>
        <w:rPr>
          <w:sz w:val="22"/>
          <w:szCs w:val="22"/>
        </w:rPr>
      </w:pPr>
      <w:r w:rsidRPr="001F65FD">
        <w:rPr>
          <w:sz w:val="22"/>
          <w:szCs w:val="22"/>
        </w:rPr>
        <w:t xml:space="preserve">The staff of the Permit Board </w:t>
      </w:r>
      <w:proofErr w:type="gramStart"/>
      <w:r w:rsidRPr="001F65FD">
        <w:rPr>
          <w:sz w:val="22"/>
          <w:szCs w:val="22"/>
        </w:rPr>
        <w:t>has</w:t>
      </w:r>
      <w:proofErr w:type="gramEnd"/>
      <w:r w:rsidRPr="001F65FD">
        <w:rPr>
          <w:sz w:val="22"/>
          <w:szCs w:val="22"/>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w:t>
      </w:r>
      <w:proofErr w:type="gramStart"/>
      <w:r w:rsidRPr="001F65FD">
        <w:rPr>
          <w:sz w:val="22"/>
          <w:szCs w:val="22"/>
        </w:rPr>
        <w:t>is</w:t>
      </w:r>
      <w:proofErr w:type="gramEnd"/>
      <w:r w:rsidRPr="001F65FD">
        <w:rPr>
          <w:sz w:val="22"/>
          <w:szCs w:val="22"/>
        </w:rPr>
        <w:t xml:space="preserve">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14:paraId="7B5AEA0D" w14:textId="5D09A7BE" w:rsidR="00803DE3" w:rsidRPr="001F65FD" w:rsidRDefault="00803DE3">
      <w:pPr>
        <w:pStyle w:val="BodyText"/>
        <w:jc w:val="both"/>
        <w:rPr>
          <w:sz w:val="22"/>
          <w:szCs w:val="22"/>
        </w:rPr>
      </w:pPr>
      <w:r w:rsidRPr="001F65FD">
        <w:rPr>
          <w:sz w:val="22"/>
          <w:szCs w:val="22"/>
        </w:rPr>
        <w:t xml:space="preserve">Persons wishing to comment upon or object to the proposed determinations are invited to submit comments in writing to </w:t>
      </w:r>
      <w:r w:rsidR="00B67D4F" w:rsidRPr="001F65FD">
        <w:rPr>
          <w:noProof/>
          <w:sz w:val="22"/>
          <w:szCs w:val="22"/>
        </w:rPr>
        <w:t>DEANNA RUSH</w:t>
      </w:r>
      <w:r w:rsidRPr="001F65FD">
        <w:rPr>
          <w:sz w:val="22"/>
          <w:szCs w:val="22"/>
        </w:rPr>
        <w:t xml:space="preserve"> at </w:t>
      </w:r>
      <w:hyperlink r:id="rId7" w:history="1">
        <w:r w:rsidR="00B67D4F" w:rsidRPr="001F65FD">
          <w:rPr>
            <w:rStyle w:val="Hyperlink"/>
            <w:sz w:val="22"/>
            <w:szCs w:val="22"/>
          </w:rPr>
          <w:t>https://www.mdeq.ms.gov</w:t>
        </w:r>
        <w:r w:rsidR="00B67D4F" w:rsidRPr="001F65FD">
          <w:rPr>
            <w:rStyle w:val="Hyperlink"/>
            <w:sz w:val="22"/>
            <w:szCs w:val="22"/>
          </w:rPr>
          <w:t>/</w:t>
        </w:r>
        <w:r w:rsidR="00B67D4F" w:rsidRPr="001F65FD">
          <w:rPr>
            <w:rStyle w:val="Hyperlink"/>
            <w:sz w:val="22"/>
            <w:szCs w:val="22"/>
          </w:rPr>
          <w:t>rush-deanna/</w:t>
        </w:r>
      </w:hyperlink>
      <w:r w:rsidR="00B67D4F" w:rsidRPr="001F65FD">
        <w:rPr>
          <w:sz w:val="22"/>
          <w:szCs w:val="22"/>
        </w:rPr>
        <w:t xml:space="preserve"> </w:t>
      </w:r>
      <w:r w:rsidR="00A503FD" w:rsidRPr="001F65FD">
        <w:rPr>
          <w:sz w:val="22"/>
          <w:szCs w:val="22"/>
        </w:rPr>
        <w:t>or to the Permit Board</w:t>
      </w:r>
      <w:r w:rsidRPr="001F65FD">
        <w:rPr>
          <w:sz w:val="22"/>
          <w:szCs w:val="22"/>
        </w:rPr>
        <w:t xml:space="preserve"> address shown above, no later than</w:t>
      </w:r>
      <w:r w:rsidR="009F5768" w:rsidRPr="001F65FD">
        <w:rPr>
          <w:sz w:val="22"/>
          <w:szCs w:val="22"/>
        </w:rPr>
        <w:t xml:space="preserve"> the end of the t</w:t>
      </w:r>
      <w:r w:rsidR="00C90C41" w:rsidRPr="001F65FD">
        <w:rPr>
          <w:sz w:val="22"/>
          <w:szCs w:val="22"/>
        </w:rPr>
        <w:t>hirty (30) day public notice.</w:t>
      </w:r>
      <w:r w:rsidRPr="001F65FD">
        <w:rPr>
          <w:sz w:val="22"/>
          <w:szCs w:val="22"/>
        </w:rPr>
        <w:t xml:space="preserve"> All comments received by this date will be considered in the formulation of final determinations regarding the application(s).  </w:t>
      </w:r>
      <w:bookmarkStart w:id="5" w:name="SW2"/>
      <w:r w:rsidRPr="001F65FD">
        <w:rPr>
          <w:sz w:val="22"/>
          <w:szCs w:val="22"/>
        </w:rPr>
        <w:t xml:space="preserve">A public hearing will be held if the Permit Board finds a significant degree of public interest in the proposed permit. </w:t>
      </w:r>
      <w:r w:rsidR="00C90C41" w:rsidRPr="001F65FD">
        <w:rPr>
          <w:sz w:val="22"/>
          <w:szCs w:val="22"/>
        </w:rPr>
        <w:t>Persons wishing to request a public hearing may do so by submitting that request in writing to</w:t>
      </w:r>
      <w:r w:rsidR="00B67D4F" w:rsidRPr="001F65FD">
        <w:rPr>
          <w:sz w:val="22"/>
          <w:szCs w:val="22"/>
        </w:rPr>
        <w:t xml:space="preserve"> DEANNA RUSH</w:t>
      </w:r>
      <w:r w:rsidR="00C90C41" w:rsidRPr="001F65FD">
        <w:rPr>
          <w:sz w:val="22"/>
          <w:szCs w:val="22"/>
        </w:rPr>
        <w:t xml:space="preserve"> </w:t>
      </w:r>
      <w:r w:rsidR="00A503FD" w:rsidRPr="001F65FD">
        <w:rPr>
          <w:sz w:val="22"/>
          <w:szCs w:val="22"/>
        </w:rPr>
        <w:t xml:space="preserve">at </w:t>
      </w:r>
      <w:hyperlink r:id="rId8" w:history="1">
        <w:r w:rsidR="003F2112" w:rsidRPr="001F65FD">
          <w:rPr>
            <w:rStyle w:val="Hyperlink"/>
            <w:sz w:val="22"/>
            <w:szCs w:val="22"/>
          </w:rPr>
          <w:t>https://www.mdeq.ms.gov/rush-deanna/</w:t>
        </w:r>
      </w:hyperlink>
      <w:r w:rsidR="003F2112" w:rsidRPr="001F65FD">
        <w:rPr>
          <w:sz w:val="22"/>
          <w:szCs w:val="22"/>
        </w:rPr>
        <w:t xml:space="preserve"> </w:t>
      </w:r>
      <w:r w:rsidR="00C90C41" w:rsidRPr="001F65FD">
        <w:rPr>
          <w:sz w:val="22"/>
          <w:szCs w:val="22"/>
        </w:rPr>
        <w:t xml:space="preserve">or </w:t>
      </w:r>
      <w:r w:rsidR="00A503FD" w:rsidRPr="001F65FD">
        <w:rPr>
          <w:sz w:val="22"/>
          <w:szCs w:val="22"/>
        </w:rPr>
        <w:t xml:space="preserve">to the Permit Board </w:t>
      </w:r>
      <w:r w:rsidR="00C90C41" w:rsidRPr="001F65FD">
        <w:rPr>
          <w:sz w:val="22"/>
          <w:szCs w:val="22"/>
        </w:rPr>
        <w:t xml:space="preserve">address shown above. </w:t>
      </w:r>
      <w:r w:rsidRPr="001F65FD">
        <w:rPr>
          <w:sz w:val="22"/>
          <w:szCs w:val="22"/>
        </w:rPr>
        <w:t xml:space="preserve"> The Permit Board is limited in the scope of its analysis to environmental impact. </w:t>
      </w:r>
      <w:bookmarkEnd w:id="5"/>
      <w:r w:rsidRPr="001F65FD">
        <w:rPr>
          <w:sz w:val="22"/>
          <w:szCs w:val="22"/>
        </w:rPr>
        <w:t xml:space="preserve"> Any comments </w:t>
      </w:r>
      <w:proofErr w:type="gramStart"/>
      <w:r w:rsidRPr="001F65FD">
        <w:rPr>
          <w:sz w:val="22"/>
          <w:szCs w:val="22"/>
        </w:rPr>
        <w:t>relative</w:t>
      </w:r>
      <w:proofErr w:type="gramEnd"/>
      <w:r w:rsidRPr="001F65FD">
        <w:rPr>
          <w:sz w:val="22"/>
          <w:szCs w:val="22"/>
        </w:rPr>
        <w:t xml:space="preserve"> to zoning or economic and social impacts are within the jurisdiction of local zoning and planning authorities and should be addressed to them.</w:t>
      </w:r>
    </w:p>
    <w:p w14:paraId="1A3F867D" w14:textId="79458F93" w:rsidR="00803DE3" w:rsidRPr="001F65FD" w:rsidRDefault="00803DE3">
      <w:pPr>
        <w:pStyle w:val="BodyText2"/>
        <w:spacing w:after="120"/>
        <w:rPr>
          <w:sz w:val="22"/>
          <w:szCs w:val="22"/>
        </w:rPr>
      </w:pPr>
      <w:r w:rsidRPr="001F65FD">
        <w:rPr>
          <w:sz w:val="22"/>
          <w:szCs w:val="22"/>
        </w:rPr>
        <w:t xml:space="preserve">Additional </w:t>
      </w:r>
      <w:r w:rsidR="009558F1" w:rsidRPr="001F65FD">
        <w:rPr>
          <w:sz w:val="22"/>
          <w:szCs w:val="22"/>
        </w:rPr>
        <w:t>details about the application</w:t>
      </w:r>
      <w:r w:rsidRPr="001F65FD">
        <w:rPr>
          <w:sz w:val="22"/>
          <w:szCs w:val="22"/>
        </w:rPr>
        <w:t>, includi</w:t>
      </w:r>
      <w:r w:rsidR="009558F1" w:rsidRPr="001F65FD">
        <w:rPr>
          <w:sz w:val="22"/>
          <w:szCs w:val="22"/>
        </w:rPr>
        <w:t>ng a copy of the draft permit</w:t>
      </w:r>
      <w:r w:rsidRPr="001F65FD">
        <w:rPr>
          <w:sz w:val="22"/>
          <w:szCs w:val="22"/>
        </w:rPr>
        <w:t xml:space="preserve">, are available by writing or calling </w:t>
      </w:r>
      <w:r w:rsidR="00C55F2D" w:rsidRPr="001F65FD">
        <w:rPr>
          <w:sz w:val="22"/>
          <w:szCs w:val="22"/>
        </w:rPr>
        <w:t>the Public Records Request Officer</w:t>
      </w:r>
      <w:r w:rsidRPr="001F65FD">
        <w:rPr>
          <w:sz w:val="22"/>
          <w:szCs w:val="22"/>
        </w:rPr>
        <w:t xml:space="preserve"> at the above Permit Board address and telephone number</w:t>
      </w:r>
      <w:r w:rsidR="009558F1" w:rsidRPr="001F65FD">
        <w:rPr>
          <w:sz w:val="22"/>
          <w:szCs w:val="22"/>
        </w:rPr>
        <w:t xml:space="preserve"> or by completing the form at the following website:</w:t>
      </w:r>
      <w:r w:rsidR="003F2112" w:rsidRPr="001F65FD">
        <w:rPr>
          <w:sz w:val="22"/>
          <w:szCs w:val="22"/>
        </w:rPr>
        <w:t xml:space="preserve"> </w:t>
      </w:r>
      <w:hyperlink r:id="rId9" w:history="1">
        <w:r w:rsidR="003F2112" w:rsidRPr="001F65FD">
          <w:rPr>
            <w:rStyle w:val="Hyperlink"/>
            <w:sz w:val="22"/>
            <w:szCs w:val="22"/>
          </w:rPr>
          <w:t>https://www.mdeq.ms.gov/about-mdeq/public-records-request/public-records-request-form/</w:t>
        </w:r>
      </w:hyperlink>
      <w:r w:rsidR="003F2112" w:rsidRPr="001F65FD">
        <w:rPr>
          <w:sz w:val="22"/>
          <w:szCs w:val="22"/>
        </w:rPr>
        <w:t xml:space="preserve"> </w:t>
      </w:r>
      <w:r w:rsidRPr="001F65FD">
        <w:rPr>
          <w:sz w:val="22"/>
          <w:szCs w:val="22"/>
        </w:rPr>
        <w:t xml:space="preserve"> </w:t>
      </w:r>
      <w:r w:rsidR="00410C69" w:rsidRPr="001F65FD">
        <w:rPr>
          <w:sz w:val="22"/>
          <w:szCs w:val="22"/>
        </w:rPr>
        <w:t>Additionally</w:t>
      </w:r>
      <w:r w:rsidR="009558F1" w:rsidRPr="001F65FD">
        <w:rPr>
          <w:sz w:val="22"/>
          <w:szCs w:val="22"/>
        </w:rPr>
        <w:t>,</w:t>
      </w:r>
      <w:r w:rsidR="00282F10" w:rsidRPr="001F65FD">
        <w:rPr>
          <w:sz w:val="22"/>
          <w:szCs w:val="22"/>
        </w:rPr>
        <w:t xml:space="preserve"> </w:t>
      </w:r>
      <w:r w:rsidR="009558F1" w:rsidRPr="001F65FD">
        <w:rPr>
          <w:sz w:val="22"/>
          <w:szCs w:val="22"/>
        </w:rPr>
        <w:t>a copy of the draft permit and statement of basis</w:t>
      </w:r>
      <w:r w:rsidRPr="001F65FD">
        <w:rPr>
          <w:sz w:val="22"/>
          <w:szCs w:val="22"/>
        </w:rPr>
        <w:t xml:space="preserve"> may be found on the </w:t>
      </w:r>
      <w:r w:rsidR="009558F1" w:rsidRPr="001F65FD">
        <w:rPr>
          <w:sz w:val="22"/>
          <w:szCs w:val="22"/>
        </w:rPr>
        <w:t>MDEQ</w:t>
      </w:r>
      <w:r w:rsidRPr="001F65FD">
        <w:rPr>
          <w:sz w:val="22"/>
          <w:szCs w:val="22"/>
        </w:rPr>
        <w:t xml:space="preserve">’s website at: </w:t>
      </w:r>
      <w:hyperlink r:id="rId10" w:history="1">
        <w:r w:rsidR="00282F10" w:rsidRPr="001F65FD">
          <w:rPr>
            <w:rStyle w:val="Hyperlink"/>
            <w:sz w:val="22"/>
            <w:szCs w:val="22"/>
          </w:rPr>
          <w:t>https://opc.deq.state.ms.us/publicnotice.aspx</w:t>
        </w:r>
      </w:hyperlink>
      <w:r w:rsidR="00282F10" w:rsidRPr="001F65FD">
        <w:rPr>
          <w:rFonts w:ascii="Helv" w:hAnsi="Helv" w:cs="Helv"/>
          <w:sz w:val="22"/>
          <w:szCs w:val="22"/>
        </w:rPr>
        <w:t xml:space="preserve">. </w:t>
      </w:r>
      <w:r w:rsidRPr="001F65FD">
        <w:rPr>
          <w:sz w:val="22"/>
          <w:szCs w:val="22"/>
        </w:rPr>
        <w:t xml:space="preserve">This information is also available for review at </w:t>
      </w:r>
      <w:r w:rsidR="001F3AB9" w:rsidRPr="001F65FD">
        <w:rPr>
          <w:sz w:val="22"/>
          <w:szCs w:val="22"/>
        </w:rPr>
        <w:t xml:space="preserve">the </w:t>
      </w:r>
      <w:r w:rsidR="009558F1" w:rsidRPr="001F65FD">
        <w:rPr>
          <w:sz w:val="22"/>
          <w:szCs w:val="22"/>
        </w:rPr>
        <w:t>office of the MDEQ at the Permit Board address shown above during normal business hours. Please bring the foregoing to the attention of persons whom you know will be interested.</w:t>
      </w:r>
    </w:p>
    <w:p w14:paraId="2DBE6404" w14:textId="51F75200" w:rsidR="00803DE3" w:rsidRPr="001F65FD" w:rsidRDefault="00803DE3" w:rsidP="00282F10">
      <w:pPr>
        <w:tabs>
          <w:tab w:val="left" w:pos="900"/>
        </w:tabs>
        <w:spacing w:after="120"/>
        <w:rPr>
          <w:color w:val="000000"/>
          <w:sz w:val="22"/>
          <w:szCs w:val="22"/>
        </w:rPr>
      </w:pPr>
      <w:r w:rsidRPr="001F65FD">
        <w:rPr>
          <w:color w:val="000000"/>
          <w:sz w:val="22"/>
          <w:szCs w:val="22"/>
        </w:rPr>
        <w:t xml:space="preserve"> </w:t>
      </w:r>
    </w:p>
    <w:p w14:paraId="7C0FC2DE" w14:textId="77777777" w:rsidR="00C90C41" w:rsidRPr="001F65FD" w:rsidRDefault="00C90C41">
      <w:pPr>
        <w:rPr>
          <w:color w:val="000000"/>
          <w:sz w:val="22"/>
          <w:szCs w:val="22"/>
        </w:rPr>
      </w:pPr>
    </w:p>
    <w:p w14:paraId="2214FE4A" w14:textId="77777777" w:rsidR="00803DE3" w:rsidRPr="001F65FD" w:rsidRDefault="00803DE3">
      <w:pPr>
        <w:rPr>
          <w:color w:val="000000"/>
          <w:sz w:val="22"/>
          <w:szCs w:val="22"/>
        </w:rPr>
      </w:pPr>
    </w:p>
    <w:sectPr w:rsidR="00803DE3" w:rsidRPr="001F65FD">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05BDA" w14:textId="77777777" w:rsidR="00D104EC" w:rsidRDefault="00D104EC">
      <w:r>
        <w:separator/>
      </w:r>
    </w:p>
  </w:endnote>
  <w:endnote w:type="continuationSeparator" w:id="0">
    <w:p w14:paraId="221C2F42" w14:textId="77777777" w:rsidR="00D104EC" w:rsidRDefault="00D1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40D3" w14:textId="77777777" w:rsidR="00C90C41" w:rsidRDefault="00C90C41">
    <w:pPr>
      <w:pStyle w:val="Footer"/>
    </w:pPr>
    <w:r>
      <w:t>19606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6A4A6" w14:textId="77777777" w:rsidR="00D104EC" w:rsidRDefault="00D104EC">
      <w:r>
        <w:separator/>
      </w:r>
    </w:p>
  </w:footnote>
  <w:footnote w:type="continuationSeparator" w:id="0">
    <w:p w14:paraId="0E0454E9" w14:textId="77777777" w:rsidR="00D104EC" w:rsidRDefault="00D104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1BF49"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45419"/>
    <w:rsid w:val="00070BE6"/>
    <w:rsid w:val="0007373E"/>
    <w:rsid w:val="00082F20"/>
    <w:rsid w:val="000874E8"/>
    <w:rsid w:val="00090E72"/>
    <w:rsid w:val="000A6A08"/>
    <w:rsid w:val="000D23C1"/>
    <w:rsid w:val="000E28F8"/>
    <w:rsid w:val="000F4004"/>
    <w:rsid w:val="0013701F"/>
    <w:rsid w:val="001571E4"/>
    <w:rsid w:val="001608ED"/>
    <w:rsid w:val="00164D39"/>
    <w:rsid w:val="00185423"/>
    <w:rsid w:val="001A046B"/>
    <w:rsid w:val="001B6325"/>
    <w:rsid w:val="001D0D7F"/>
    <w:rsid w:val="001E3243"/>
    <w:rsid w:val="001F3AB9"/>
    <w:rsid w:val="001F65FD"/>
    <w:rsid w:val="00202CEF"/>
    <w:rsid w:val="00234DFE"/>
    <w:rsid w:val="00282F10"/>
    <w:rsid w:val="00286E32"/>
    <w:rsid w:val="00292331"/>
    <w:rsid w:val="002A5964"/>
    <w:rsid w:val="002D13FD"/>
    <w:rsid w:val="002D43C2"/>
    <w:rsid w:val="0031038F"/>
    <w:rsid w:val="00325DFA"/>
    <w:rsid w:val="003339C9"/>
    <w:rsid w:val="003A28E0"/>
    <w:rsid w:val="003A486F"/>
    <w:rsid w:val="003C491D"/>
    <w:rsid w:val="003F2112"/>
    <w:rsid w:val="00404190"/>
    <w:rsid w:val="00410C69"/>
    <w:rsid w:val="004B695B"/>
    <w:rsid w:val="004C4892"/>
    <w:rsid w:val="00523426"/>
    <w:rsid w:val="00526692"/>
    <w:rsid w:val="005526CB"/>
    <w:rsid w:val="00553AD2"/>
    <w:rsid w:val="0059343A"/>
    <w:rsid w:val="0059770C"/>
    <w:rsid w:val="005C614C"/>
    <w:rsid w:val="005E4C2E"/>
    <w:rsid w:val="0060319B"/>
    <w:rsid w:val="006038C2"/>
    <w:rsid w:val="00626491"/>
    <w:rsid w:val="006B0901"/>
    <w:rsid w:val="006C482B"/>
    <w:rsid w:val="007857EC"/>
    <w:rsid w:val="00791C51"/>
    <w:rsid w:val="007A1B0F"/>
    <w:rsid w:val="007A1E3E"/>
    <w:rsid w:val="007B3CB7"/>
    <w:rsid w:val="007E2669"/>
    <w:rsid w:val="007E57E1"/>
    <w:rsid w:val="00800EBC"/>
    <w:rsid w:val="00803DE3"/>
    <w:rsid w:val="00841E5D"/>
    <w:rsid w:val="008742C1"/>
    <w:rsid w:val="008A2B6F"/>
    <w:rsid w:val="00935C28"/>
    <w:rsid w:val="00953087"/>
    <w:rsid w:val="009558F1"/>
    <w:rsid w:val="0097674B"/>
    <w:rsid w:val="009A1B1C"/>
    <w:rsid w:val="009A1D3A"/>
    <w:rsid w:val="009F5768"/>
    <w:rsid w:val="00A35392"/>
    <w:rsid w:val="00A503FD"/>
    <w:rsid w:val="00A805C5"/>
    <w:rsid w:val="00AC3724"/>
    <w:rsid w:val="00AD64E7"/>
    <w:rsid w:val="00AF23D4"/>
    <w:rsid w:val="00B043A2"/>
    <w:rsid w:val="00B146BD"/>
    <w:rsid w:val="00B162F1"/>
    <w:rsid w:val="00B67D4F"/>
    <w:rsid w:val="00BB232E"/>
    <w:rsid w:val="00BB2F27"/>
    <w:rsid w:val="00BC2286"/>
    <w:rsid w:val="00BF09F1"/>
    <w:rsid w:val="00C10B6B"/>
    <w:rsid w:val="00C35098"/>
    <w:rsid w:val="00C46C0B"/>
    <w:rsid w:val="00C5410C"/>
    <w:rsid w:val="00C5547E"/>
    <w:rsid w:val="00C55F2D"/>
    <w:rsid w:val="00C76312"/>
    <w:rsid w:val="00C90C41"/>
    <w:rsid w:val="00C94C22"/>
    <w:rsid w:val="00CB0853"/>
    <w:rsid w:val="00CB689F"/>
    <w:rsid w:val="00CD73D2"/>
    <w:rsid w:val="00D104EC"/>
    <w:rsid w:val="00D350A8"/>
    <w:rsid w:val="00D40750"/>
    <w:rsid w:val="00D62C7B"/>
    <w:rsid w:val="00DA30A1"/>
    <w:rsid w:val="00DC4D77"/>
    <w:rsid w:val="00E1757E"/>
    <w:rsid w:val="00E565BF"/>
    <w:rsid w:val="00E735CF"/>
    <w:rsid w:val="00E86FCC"/>
    <w:rsid w:val="00F53E7D"/>
    <w:rsid w:val="00F94F2F"/>
    <w:rsid w:val="00FA1B1C"/>
    <w:rsid w:val="00FD7BD3"/>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8842D"/>
  <w14:defaultImageDpi w14:val="0"/>
  <w15:docId w15:val="{271F2744-9C54-4A29-BBD6-F64F60E74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B67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rush-dean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rush-deann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23</TotalTime>
  <Pages>1</Pages>
  <Words>631</Words>
  <Characters>3600</Characters>
  <Application>Microsoft Office Word</Application>
  <DocSecurity>0</DocSecurity>
  <Lines>30</Lines>
  <Paragraphs>8</Paragraphs>
  <ScaleCrop>false</ScaleCrop>
  <Company>DEQ</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Deanna Rush</cp:lastModifiedBy>
  <cp:revision>25</cp:revision>
  <dcterms:created xsi:type="dcterms:W3CDTF">2026-04-21T17:24:00Z</dcterms:created>
  <dcterms:modified xsi:type="dcterms:W3CDTF">2026-04-21T17:51:00Z</dcterms:modified>
</cp:coreProperties>
</file>